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40" w:rsidRPr="00757F40" w:rsidRDefault="00757F40" w:rsidP="00757F40">
      <w:pPr>
        <w:rPr>
          <w:b/>
        </w:rPr>
      </w:pPr>
      <w:r w:rsidRPr="00757F40">
        <w:rPr>
          <w:b/>
        </w:rPr>
        <w:t>Краткий список документов по кварти</w:t>
      </w:r>
      <w:r w:rsidRPr="00757F40">
        <w:rPr>
          <w:b/>
        </w:rPr>
        <w:t>ре (то, что нужно для проведения</w:t>
      </w:r>
      <w:r w:rsidRPr="00757F40">
        <w:rPr>
          <w:b/>
        </w:rPr>
        <w:t xml:space="preserve"> юридической экспертизы). Остальные документы предо</w:t>
      </w:r>
      <w:r>
        <w:rPr>
          <w:b/>
        </w:rPr>
        <w:t xml:space="preserve">ставляются по запросу юристов: </w:t>
      </w:r>
    </w:p>
    <w:p w:rsidR="00757F40" w:rsidRDefault="00757F40" w:rsidP="00757F40">
      <w:r>
        <w:t xml:space="preserve">1. Свидетельство о гос. регистрации собственности </w:t>
      </w:r>
      <w:bookmarkStart w:id="0" w:name="_GoBack"/>
      <w:bookmarkEnd w:id="0"/>
    </w:p>
    <w:p w:rsidR="00757F40" w:rsidRDefault="00757F40" w:rsidP="00757F40">
      <w:r>
        <w:t xml:space="preserve">2. Право устанавливающий договор (Договор купли-продажи, приватизации, наследства и т.д.) </w:t>
      </w:r>
    </w:p>
    <w:p w:rsidR="00757F40" w:rsidRDefault="00757F40" w:rsidP="00757F40">
      <w:r>
        <w:t>3. Отчет об оценке (подготовленный одной из аккре</w:t>
      </w:r>
      <w:r>
        <w:t xml:space="preserve">дитованных оценочных компаний) </w:t>
      </w:r>
    </w:p>
    <w:p w:rsidR="00757F40" w:rsidRDefault="00757F40" w:rsidP="00757F40">
      <w:r>
        <w:t xml:space="preserve">4. Кадастровый и/или технический паспорт </w:t>
      </w:r>
    </w:p>
    <w:p w:rsidR="00757F40" w:rsidRDefault="00757F40" w:rsidP="00757F40">
      <w:r>
        <w:t xml:space="preserve">5. Паспорт продавца или продавцов (все страницы, включая пустые) </w:t>
      </w:r>
    </w:p>
    <w:p w:rsidR="00757F40" w:rsidRDefault="00757F40" w:rsidP="00757F40">
      <w:r>
        <w:t xml:space="preserve">6. Форма 9 </w:t>
      </w:r>
    </w:p>
    <w:p w:rsidR="00757F40" w:rsidRDefault="00757F40" w:rsidP="00757F40">
      <w:r>
        <w:t xml:space="preserve">7. Форма 7 </w:t>
      </w:r>
    </w:p>
    <w:p w:rsidR="00757F40" w:rsidRDefault="00757F40" w:rsidP="00757F40">
      <w:r>
        <w:t xml:space="preserve">8. Архивная форма 9 или форма 12 (если квартира была приобретена по приватизации) </w:t>
      </w:r>
    </w:p>
    <w:p w:rsidR="00757F40" w:rsidRDefault="00757F40" w:rsidP="00757F40">
      <w:r>
        <w:t xml:space="preserve">9. Если квартира приобреталась по договору купли-продажи (ДКП) могут запросить акт приема передачи и документ, подтверждающий расчеты между продавцом и покупателем (в зависимости от текста ДКП) </w:t>
      </w:r>
    </w:p>
    <w:p w:rsidR="00757F40" w:rsidRDefault="00757F40" w:rsidP="00757F40">
      <w:r>
        <w:t xml:space="preserve">10. Квитанции об оплате ЖКУ за последние 2 месяца или справка, что нет задолженности по ЖКУ </w:t>
      </w:r>
    </w:p>
    <w:p w:rsidR="00757F40" w:rsidRDefault="00757F40" w:rsidP="00757F40">
      <w:r>
        <w:t xml:space="preserve">11. Свидетельство о смерти в случае, когда квартира была приобретена по наследству </w:t>
      </w:r>
    </w:p>
    <w:p w:rsidR="00757F40" w:rsidRDefault="00757F40" w:rsidP="00757F40">
      <w:r>
        <w:t xml:space="preserve">Если один из собственников ребенок, то необходимо Разрешение органов Опеки + весь комплект документов (кроме Выписки из ЕГРП и справки об отсутствии задолженности), на квартиру, где выделяется доля ребенку. </w:t>
      </w:r>
    </w:p>
    <w:p w:rsidR="00757F40" w:rsidRDefault="00757F40" w:rsidP="00757F40"/>
    <w:p w:rsidR="00757F40" w:rsidRPr="00757F40" w:rsidRDefault="00757F40" w:rsidP="00757F40">
      <w:pPr>
        <w:rPr>
          <w:b/>
        </w:rPr>
      </w:pPr>
      <w:r w:rsidRPr="00757F40">
        <w:rPr>
          <w:b/>
        </w:rPr>
        <w:t>На с</w:t>
      </w:r>
      <w:r>
        <w:rPr>
          <w:b/>
        </w:rPr>
        <w:t>делку потребуется дополнительно:</w:t>
      </w:r>
    </w:p>
    <w:p w:rsidR="00757F40" w:rsidRDefault="00757F40" w:rsidP="00757F40">
      <w:r>
        <w:t xml:space="preserve">1. </w:t>
      </w:r>
      <w:proofErr w:type="gramStart"/>
      <w:r>
        <w:t>Если продавцу от 65 до 75 лет, необходимо предоставить документ, подтверждающий дее</w:t>
      </w:r>
      <w:r>
        <w:t>способность продавца (</w:t>
      </w:r>
      <w:r>
        <w:t xml:space="preserve">справка из психоневрологического и наркологического диспансеров) </w:t>
      </w:r>
      <w:proofErr w:type="gramEnd"/>
    </w:p>
    <w:p w:rsidR="00757F40" w:rsidRDefault="00757F40" w:rsidP="00757F40">
      <w:r>
        <w:t>Если продавцу более 75 лет, то нужно проведение сделки в нотариальной форме или медицинское освидетельствование</w:t>
      </w:r>
    </w:p>
    <w:p w:rsidR="00F05825" w:rsidRDefault="00757F40" w:rsidP="00757F40">
      <w:r>
        <w:t>2. Нотариальное заявление от заемщиков и продавцов о семейном положении (делается по форме банка, в случае согласования объекта недвижимости)</w:t>
      </w:r>
    </w:p>
    <w:sectPr w:rsidR="00F0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C0"/>
    <w:rsid w:val="002C63C0"/>
    <w:rsid w:val="00757F40"/>
    <w:rsid w:val="00F0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2017-05-30T19:50:00Z</dcterms:created>
  <dcterms:modified xsi:type="dcterms:W3CDTF">2017-05-30T19:52:00Z</dcterms:modified>
</cp:coreProperties>
</file>